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F85" w:rsidRDefault="00413F85" w:rsidP="00413F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программе внеурочной деятельности "Решение задач повышенного уровня по химии"</w:t>
      </w:r>
    </w:p>
    <w:p w:rsidR="00413F85" w:rsidRDefault="00413F85" w:rsidP="00413F85">
      <w:pPr>
        <w:rPr>
          <w:rFonts w:ascii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– 1 год, </w:t>
      </w:r>
      <w:r>
        <w:rPr>
          <w:rFonts w:ascii="Times New Roman" w:eastAsia="Times New Roman" w:hAnsi="Times New Roman" w:cs="Times New Roman"/>
          <w:sz w:val="28"/>
          <w:szCs w:val="28"/>
        </w:rPr>
        <w:t>1 час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в неделю, </w:t>
      </w:r>
      <w:r>
        <w:rPr>
          <w:rFonts w:ascii="Times New Roman" w:eastAsia="Times New Roman" w:hAnsi="Times New Roman" w:cs="Times New Roman"/>
          <w:sz w:val="28"/>
          <w:szCs w:val="28"/>
        </w:rPr>
        <w:t>34ч.</w:t>
      </w:r>
    </w:p>
    <w:p w:rsidR="00413F85" w:rsidRPr="00C1327F" w:rsidRDefault="00413F85" w:rsidP="00413F85">
      <w:pPr>
        <w:pStyle w:val="a3"/>
        <w:spacing w:before="163"/>
        <w:ind w:left="0" w:right="12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Программа «Решение задач повышенного уровня по химии»</w:t>
      </w:r>
      <w:r w:rsidRPr="00C1327F">
        <w:rPr>
          <w:b/>
          <w:sz w:val="28"/>
          <w:szCs w:val="28"/>
        </w:rPr>
        <w:t xml:space="preserve"> </w:t>
      </w:r>
      <w:r w:rsidRPr="00C1327F">
        <w:rPr>
          <w:sz w:val="28"/>
          <w:szCs w:val="28"/>
        </w:rPr>
        <w:t xml:space="preserve">составлена в соответствии с законом РФ «Об образовании», разработана на основе федерального компонента </w:t>
      </w:r>
      <w:proofErr w:type="spellStart"/>
      <w:r w:rsidRPr="00C1327F">
        <w:rPr>
          <w:sz w:val="28"/>
          <w:szCs w:val="28"/>
        </w:rPr>
        <w:t>государствен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ного</w:t>
      </w:r>
      <w:proofErr w:type="spellEnd"/>
      <w:r w:rsidRPr="00C1327F">
        <w:rPr>
          <w:sz w:val="28"/>
          <w:szCs w:val="28"/>
        </w:rPr>
        <w:t xml:space="preserve"> стандарта общего образования по химии, рабочей программы по химии за курс средней (полной) общей школы, на основе базисного уровня общеобразовательной подготовки к ЕГЭ по химии . Она  разработана для учащихся 1</w:t>
      </w:r>
      <w:r>
        <w:rPr>
          <w:sz w:val="28"/>
          <w:szCs w:val="28"/>
        </w:rPr>
        <w:t>0</w:t>
      </w:r>
      <w:r w:rsidRPr="00C1327F">
        <w:rPr>
          <w:sz w:val="28"/>
          <w:szCs w:val="28"/>
        </w:rPr>
        <w:t xml:space="preserve"> классов и  рассчитана на 34 часа(1 часа в неделю).</w:t>
      </w:r>
    </w:p>
    <w:p w:rsidR="00413F85" w:rsidRPr="00C1327F" w:rsidRDefault="00413F85" w:rsidP="00413F85">
      <w:pPr>
        <w:pStyle w:val="a3"/>
        <w:ind w:left="0" w:right="122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Рабочая программа отражает содержание основных учебных требований к </w:t>
      </w:r>
      <w:proofErr w:type="spellStart"/>
      <w:r w:rsidRPr="00C1327F">
        <w:rPr>
          <w:sz w:val="28"/>
          <w:szCs w:val="28"/>
        </w:rPr>
        <w:t>результа</w:t>
      </w:r>
      <w:proofErr w:type="spellEnd"/>
      <w:r w:rsidRPr="00C1327F">
        <w:rPr>
          <w:sz w:val="28"/>
          <w:szCs w:val="28"/>
        </w:rPr>
        <w:t xml:space="preserve">- там обучения, которые могут быть достигнуты, исходя из учебного времени, выделен- </w:t>
      </w:r>
      <w:proofErr w:type="spellStart"/>
      <w:r w:rsidRPr="00C1327F">
        <w:rPr>
          <w:sz w:val="28"/>
          <w:szCs w:val="28"/>
        </w:rPr>
        <w:t>ного</w:t>
      </w:r>
      <w:proofErr w:type="spellEnd"/>
      <w:r w:rsidRPr="00C1327F">
        <w:rPr>
          <w:sz w:val="28"/>
          <w:szCs w:val="28"/>
        </w:rPr>
        <w:t xml:space="preserve"> на его изучение в примерном тематическом плане.</w:t>
      </w:r>
    </w:p>
    <w:p w:rsidR="00413F85" w:rsidRPr="00C1327F" w:rsidRDefault="00413F85" w:rsidP="00413F85">
      <w:pPr>
        <w:pStyle w:val="a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Рабочая программа служит для составления рабочего тематического плана по под- готовке учащихся к ЕГЭ по химии.</w:t>
      </w:r>
    </w:p>
    <w:p w:rsidR="00413F85" w:rsidRPr="00C1327F" w:rsidRDefault="00413F85" w:rsidP="00413F85">
      <w:pPr>
        <w:pStyle w:val="Heading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Цели и задачи курса:</w:t>
      </w:r>
    </w:p>
    <w:p w:rsidR="00413F85" w:rsidRPr="00C1327F" w:rsidRDefault="00413F85" w:rsidP="00413F85">
      <w:pPr>
        <w:pStyle w:val="a3"/>
        <w:ind w:left="0" w:right="110" w:firstLine="12"/>
        <w:jc w:val="both"/>
        <w:rPr>
          <w:sz w:val="28"/>
          <w:szCs w:val="28"/>
        </w:rPr>
      </w:pPr>
      <w:r w:rsidRPr="00C1327F">
        <w:rPr>
          <w:i/>
          <w:sz w:val="28"/>
          <w:szCs w:val="28"/>
        </w:rPr>
        <w:t xml:space="preserve">- </w:t>
      </w:r>
      <w:r w:rsidRPr="00C1327F">
        <w:rPr>
          <w:sz w:val="28"/>
          <w:szCs w:val="28"/>
        </w:rPr>
        <w:t>изучение основных тематических разделов, необходимых для успешной сдачи Едино- го Государственного Экзамена по химии.</w:t>
      </w:r>
    </w:p>
    <w:p w:rsidR="00413F85" w:rsidRPr="00C1327F" w:rsidRDefault="00413F85" w:rsidP="00413F85">
      <w:pPr>
        <w:pStyle w:val="a3"/>
        <w:ind w:left="0" w:right="10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-закрепление, систематизация и углубление знаний учащихся по неорганической и ор- </w:t>
      </w:r>
      <w:proofErr w:type="spellStart"/>
      <w:r w:rsidRPr="00C1327F">
        <w:rPr>
          <w:sz w:val="28"/>
          <w:szCs w:val="28"/>
        </w:rPr>
        <w:t>ганической</w:t>
      </w:r>
      <w:proofErr w:type="spellEnd"/>
      <w:r w:rsidRPr="00C1327F">
        <w:rPr>
          <w:sz w:val="28"/>
          <w:szCs w:val="28"/>
        </w:rPr>
        <w:t xml:space="preserve"> химии соответствующих требованиям единого государственного экзамена;</w:t>
      </w:r>
    </w:p>
    <w:p w:rsidR="00413F85" w:rsidRPr="00C1327F" w:rsidRDefault="00413F85" w:rsidP="00413F85">
      <w:pPr>
        <w:pStyle w:val="a5"/>
        <w:numPr>
          <w:ilvl w:val="0"/>
          <w:numId w:val="3"/>
        </w:numPr>
        <w:tabs>
          <w:tab w:val="left" w:pos="1458"/>
        </w:tabs>
        <w:ind w:left="0" w:right="117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освоение знаний о химической составляющей </w:t>
      </w:r>
      <w:proofErr w:type="spellStart"/>
      <w:r w:rsidRPr="00C1327F">
        <w:rPr>
          <w:sz w:val="28"/>
          <w:szCs w:val="28"/>
        </w:rPr>
        <w:t>естественно-научной</w:t>
      </w:r>
      <w:proofErr w:type="spellEnd"/>
      <w:r w:rsidRPr="00C1327F">
        <w:rPr>
          <w:sz w:val="28"/>
          <w:szCs w:val="28"/>
        </w:rPr>
        <w:t xml:space="preserve"> картины мира, важнейших химических понятиях, законах и</w:t>
      </w:r>
      <w:r w:rsidRPr="00C1327F">
        <w:rPr>
          <w:spacing w:val="4"/>
          <w:sz w:val="28"/>
          <w:szCs w:val="28"/>
        </w:rPr>
        <w:t xml:space="preserve"> </w:t>
      </w:r>
      <w:r w:rsidRPr="00C1327F">
        <w:rPr>
          <w:sz w:val="28"/>
          <w:szCs w:val="28"/>
        </w:rPr>
        <w:t>теориях;</w:t>
      </w:r>
    </w:p>
    <w:p w:rsidR="00413F85" w:rsidRPr="00C1327F" w:rsidRDefault="00413F85" w:rsidP="00413F85">
      <w:pPr>
        <w:pStyle w:val="a5"/>
        <w:numPr>
          <w:ilvl w:val="0"/>
          <w:numId w:val="3"/>
        </w:numPr>
        <w:tabs>
          <w:tab w:val="left" w:pos="1444"/>
        </w:tabs>
        <w:ind w:left="0" w:right="124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овладение умениями применять полученные знания для объяснения разнообразных химических явлений и свойств</w:t>
      </w:r>
      <w:r w:rsidRPr="00C1327F">
        <w:rPr>
          <w:spacing w:val="3"/>
          <w:sz w:val="28"/>
          <w:szCs w:val="28"/>
        </w:rPr>
        <w:t xml:space="preserve"> </w:t>
      </w:r>
      <w:r w:rsidRPr="00C1327F">
        <w:rPr>
          <w:sz w:val="28"/>
          <w:szCs w:val="28"/>
        </w:rPr>
        <w:t>веществ;</w:t>
      </w:r>
    </w:p>
    <w:p w:rsidR="00413F85" w:rsidRPr="00C1327F" w:rsidRDefault="00413F85" w:rsidP="00413F85">
      <w:pPr>
        <w:pStyle w:val="a5"/>
        <w:numPr>
          <w:ilvl w:val="0"/>
          <w:numId w:val="3"/>
        </w:numPr>
        <w:tabs>
          <w:tab w:val="left" w:pos="1460"/>
        </w:tabs>
        <w:spacing w:before="1"/>
        <w:ind w:left="0" w:right="10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</w:t>
      </w:r>
      <w:proofErr w:type="spellStart"/>
      <w:r w:rsidRPr="00C1327F">
        <w:rPr>
          <w:sz w:val="28"/>
          <w:szCs w:val="28"/>
        </w:rPr>
        <w:t>ис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точников</w:t>
      </w:r>
      <w:proofErr w:type="spellEnd"/>
      <w:r w:rsidRPr="00C1327F">
        <w:rPr>
          <w:sz w:val="28"/>
          <w:szCs w:val="28"/>
        </w:rPr>
        <w:t xml:space="preserve"> информации, в том числе</w:t>
      </w:r>
      <w:r w:rsidRPr="00C1327F">
        <w:rPr>
          <w:spacing w:val="2"/>
          <w:sz w:val="28"/>
          <w:szCs w:val="28"/>
        </w:rPr>
        <w:t xml:space="preserve"> </w:t>
      </w:r>
      <w:r w:rsidRPr="00C1327F">
        <w:rPr>
          <w:sz w:val="28"/>
          <w:szCs w:val="28"/>
        </w:rPr>
        <w:t>компьютерных;</w:t>
      </w:r>
    </w:p>
    <w:p w:rsidR="00413F85" w:rsidRPr="00C1327F" w:rsidRDefault="00413F85" w:rsidP="00413F85">
      <w:pPr>
        <w:pStyle w:val="a5"/>
        <w:numPr>
          <w:ilvl w:val="0"/>
          <w:numId w:val="3"/>
        </w:numPr>
        <w:tabs>
          <w:tab w:val="left" w:pos="1414"/>
        </w:tabs>
        <w:ind w:left="0" w:right="11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413F85" w:rsidRPr="00C1327F" w:rsidRDefault="00413F85" w:rsidP="00413F85">
      <w:pPr>
        <w:pStyle w:val="a5"/>
        <w:numPr>
          <w:ilvl w:val="0"/>
          <w:numId w:val="3"/>
        </w:numPr>
        <w:tabs>
          <w:tab w:val="left" w:pos="1424"/>
        </w:tabs>
        <w:ind w:left="0" w:right="11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413F85" w:rsidRPr="00C1327F" w:rsidRDefault="00413F85" w:rsidP="00413F85">
      <w:pPr>
        <w:pStyle w:val="a5"/>
        <w:numPr>
          <w:ilvl w:val="0"/>
          <w:numId w:val="3"/>
        </w:numPr>
        <w:tabs>
          <w:tab w:val="left" w:pos="1404"/>
        </w:tabs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ознакомление учащихся с.типовыми вариантами ЕГЭ по</w:t>
      </w:r>
      <w:r w:rsidRPr="00C1327F">
        <w:rPr>
          <w:spacing w:val="4"/>
          <w:sz w:val="28"/>
          <w:szCs w:val="28"/>
        </w:rPr>
        <w:t xml:space="preserve"> </w:t>
      </w:r>
      <w:r w:rsidRPr="00C1327F">
        <w:rPr>
          <w:sz w:val="28"/>
          <w:szCs w:val="28"/>
        </w:rPr>
        <w:t>химии.</w:t>
      </w:r>
    </w:p>
    <w:p w:rsidR="00413F85" w:rsidRPr="00C1327F" w:rsidRDefault="00413F85" w:rsidP="00413F85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Формы организации учебной деятельности:</w:t>
      </w:r>
    </w:p>
    <w:p w:rsidR="00413F85" w:rsidRPr="00C1327F" w:rsidRDefault="00413F85" w:rsidP="00413F85">
      <w:pPr>
        <w:pStyle w:val="a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индивидуальная, групповая, коллективная.</w:t>
      </w:r>
    </w:p>
    <w:p w:rsidR="00413F85" w:rsidRPr="00C1327F" w:rsidRDefault="00413F85" w:rsidP="00413F85">
      <w:pPr>
        <w:pStyle w:val="a3"/>
        <w:ind w:left="0" w:firstLine="12"/>
        <w:rPr>
          <w:sz w:val="28"/>
          <w:szCs w:val="28"/>
        </w:rPr>
      </w:pPr>
    </w:p>
    <w:p w:rsidR="00413F85" w:rsidRPr="00C1327F" w:rsidRDefault="00413F85" w:rsidP="00413F85">
      <w:pPr>
        <w:pStyle w:val="Heading3"/>
        <w:ind w:left="0" w:right="195" w:firstLine="12"/>
        <w:rPr>
          <w:sz w:val="28"/>
          <w:szCs w:val="28"/>
        </w:rPr>
      </w:pPr>
      <w:r w:rsidRPr="00C1327F">
        <w:rPr>
          <w:sz w:val="28"/>
          <w:szCs w:val="28"/>
        </w:rPr>
        <w:lastRenderedPageBreak/>
        <w:t xml:space="preserve">Перечень требований к уровню подготовки, проверяемых на едином </w:t>
      </w:r>
      <w:proofErr w:type="spellStart"/>
      <w:r w:rsidRPr="00C1327F">
        <w:rPr>
          <w:sz w:val="28"/>
          <w:szCs w:val="28"/>
        </w:rPr>
        <w:t>государствен</w:t>
      </w:r>
      <w:proofErr w:type="spellEnd"/>
      <w:r w:rsidRPr="00C1327F">
        <w:rPr>
          <w:sz w:val="28"/>
          <w:szCs w:val="28"/>
        </w:rPr>
        <w:t>- ном экзамене по химии</w:t>
      </w:r>
    </w:p>
    <w:p w:rsidR="00413F85" w:rsidRPr="00C1327F" w:rsidRDefault="00413F85" w:rsidP="00413F85">
      <w:pPr>
        <w:pStyle w:val="a3"/>
        <w:ind w:left="0" w:right="122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Перечень требований к уровню подготовки, проверяемых на едином государственном экзамене по химии, составлен на основе требований Федерального компонента </w:t>
      </w:r>
      <w:proofErr w:type="spellStart"/>
      <w:r w:rsidRPr="00C1327F">
        <w:rPr>
          <w:sz w:val="28"/>
          <w:szCs w:val="28"/>
        </w:rPr>
        <w:t>госу</w:t>
      </w:r>
      <w:proofErr w:type="spellEnd"/>
      <w:r w:rsidRPr="00C1327F">
        <w:rPr>
          <w:sz w:val="28"/>
          <w:szCs w:val="28"/>
        </w:rPr>
        <w:t>- дарственных стандартов основного общего и среднего (полного) общего образования (базовый и профильный уровни) (приказ Минобразования России от 05.03.2004 № 1089).</w:t>
      </w:r>
    </w:p>
    <w:p w:rsidR="00413F85" w:rsidRPr="00C1327F" w:rsidRDefault="00413F85" w:rsidP="00413F85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Знать/понимать:</w:t>
      </w:r>
    </w:p>
    <w:p w:rsidR="00413F85" w:rsidRPr="00C1327F" w:rsidRDefault="00413F85" w:rsidP="00413F85">
      <w:pPr>
        <w:pStyle w:val="a5"/>
        <w:numPr>
          <w:ilvl w:val="1"/>
          <w:numId w:val="2"/>
        </w:numPr>
        <w:tabs>
          <w:tab w:val="left" w:pos="1624"/>
        </w:tabs>
        <w:ind w:left="0" w:firstLine="12"/>
        <w:rPr>
          <w:b/>
          <w:i/>
          <w:sz w:val="28"/>
          <w:szCs w:val="28"/>
        </w:rPr>
      </w:pPr>
      <w:r w:rsidRPr="00C1327F">
        <w:rPr>
          <w:b/>
          <w:i/>
          <w:sz w:val="28"/>
          <w:szCs w:val="28"/>
        </w:rPr>
        <w:t>Важнейшие химические</w:t>
      </w:r>
      <w:r w:rsidRPr="00C1327F">
        <w:rPr>
          <w:b/>
          <w:i/>
          <w:spacing w:val="1"/>
          <w:sz w:val="28"/>
          <w:szCs w:val="28"/>
        </w:rPr>
        <w:t xml:space="preserve"> </w:t>
      </w:r>
      <w:r w:rsidRPr="00C1327F">
        <w:rPr>
          <w:b/>
          <w:i/>
          <w:sz w:val="28"/>
          <w:szCs w:val="28"/>
        </w:rPr>
        <w:t>понятия</w:t>
      </w:r>
    </w:p>
    <w:p w:rsidR="00413F85" w:rsidRPr="00C1327F" w:rsidRDefault="00413F85" w:rsidP="00413F85">
      <w:pPr>
        <w:pStyle w:val="a3"/>
        <w:spacing w:before="66"/>
        <w:ind w:left="0" w:right="17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Понимать смысл важнейших понятий (выделять их характерные признаки): вещество, химический элемент, атом, молекула, относительные атомные и молекулярные массы, ион, изотопы, химическая связь, </w:t>
      </w:r>
      <w:proofErr w:type="spellStart"/>
      <w:r w:rsidRPr="00C1327F">
        <w:rPr>
          <w:sz w:val="28"/>
          <w:szCs w:val="28"/>
        </w:rPr>
        <w:t>электроотрицательность</w:t>
      </w:r>
      <w:proofErr w:type="spellEnd"/>
      <w:r w:rsidRPr="00C1327F">
        <w:rPr>
          <w:sz w:val="28"/>
          <w:szCs w:val="28"/>
        </w:rPr>
        <w:t xml:space="preserve">, валентность, степень окис- </w:t>
      </w:r>
      <w:proofErr w:type="spellStart"/>
      <w:r w:rsidRPr="00C1327F">
        <w:rPr>
          <w:sz w:val="28"/>
          <w:szCs w:val="28"/>
        </w:rPr>
        <w:t>ления</w:t>
      </w:r>
      <w:proofErr w:type="spellEnd"/>
      <w:r w:rsidRPr="00C1327F">
        <w:rPr>
          <w:sz w:val="28"/>
          <w:szCs w:val="28"/>
        </w:rPr>
        <w:t xml:space="preserve">, моль, молярная масса, молярный объем, вещества молекулярного и </w:t>
      </w:r>
      <w:proofErr w:type="spellStart"/>
      <w:r w:rsidRPr="00C1327F">
        <w:rPr>
          <w:sz w:val="28"/>
          <w:szCs w:val="28"/>
        </w:rPr>
        <w:t>немолеку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лярного</w:t>
      </w:r>
      <w:proofErr w:type="spellEnd"/>
      <w:r w:rsidRPr="00C1327F">
        <w:rPr>
          <w:sz w:val="28"/>
          <w:szCs w:val="28"/>
        </w:rPr>
        <w:t xml:space="preserve"> строения, растворы, электролиты и </w:t>
      </w:r>
      <w:proofErr w:type="spellStart"/>
      <w:r w:rsidRPr="00C1327F">
        <w:rPr>
          <w:sz w:val="28"/>
          <w:szCs w:val="28"/>
        </w:rPr>
        <w:t>неэлектролиты</w:t>
      </w:r>
      <w:proofErr w:type="spellEnd"/>
      <w:r w:rsidRPr="00C1327F">
        <w:rPr>
          <w:sz w:val="28"/>
          <w:szCs w:val="28"/>
        </w:rPr>
        <w:t xml:space="preserve">, электролитическая </w:t>
      </w:r>
      <w:proofErr w:type="spellStart"/>
      <w:r w:rsidRPr="00C1327F">
        <w:rPr>
          <w:sz w:val="28"/>
          <w:szCs w:val="28"/>
        </w:rPr>
        <w:t>диссо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циация</w:t>
      </w:r>
      <w:proofErr w:type="spellEnd"/>
      <w:r w:rsidRPr="00C1327F">
        <w:rPr>
          <w:sz w:val="28"/>
          <w:szCs w:val="28"/>
        </w:rPr>
        <w:t xml:space="preserve">, гидролиз, окислитель и восстановитель, окисление и восстановление, </w:t>
      </w:r>
      <w:proofErr w:type="spellStart"/>
      <w:r w:rsidRPr="00C1327F">
        <w:rPr>
          <w:sz w:val="28"/>
          <w:szCs w:val="28"/>
        </w:rPr>
        <w:t>электро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лиз</w:t>
      </w:r>
      <w:proofErr w:type="spellEnd"/>
      <w:r w:rsidRPr="00C1327F">
        <w:rPr>
          <w:sz w:val="28"/>
          <w:szCs w:val="28"/>
        </w:rPr>
        <w:t>, скорость химической реакции, химическое равновесие, тепловой эффект реакции, углеродный скелет, функциональная группа, изомерия и гомология, структурная и пространственная изомерия, основные типы реакций в неорганической и органической химии; выявлять взаимосвязи понятий; использовать важнейшие химические</w:t>
      </w:r>
    </w:p>
    <w:p w:rsidR="00413F85" w:rsidRPr="00C1327F" w:rsidRDefault="00413F85" w:rsidP="00413F85">
      <w:pPr>
        <w:pStyle w:val="a3"/>
        <w:ind w:left="0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>для объяснения отдельных фактов и явлений.</w:t>
      </w:r>
    </w:p>
    <w:p w:rsidR="00413F85" w:rsidRPr="00C1327F" w:rsidRDefault="00413F85" w:rsidP="00413F85">
      <w:pPr>
        <w:pStyle w:val="Heading3"/>
        <w:numPr>
          <w:ilvl w:val="1"/>
          <w:numId w:val="2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Основные законы и теории</w:t>
      </w:r>
      <w:r w:rsidRPr="00C1327F">
        <w:rPr>
          <w:spacing w:val="-1"/>
          <w:sz w:val="28"/>
          <w:szCs w:val="28"/>
        </w:rPr>
        <w:t xml:space="preserve"> </w:t>
      </w:r>
      <w:r w:rsidRPr="00C1327F">
        <w:rPr>
          <w:sz w:val="28"/>
          <w:szCs w:val="28"/>
        </w:rPr>
        <w:t>химии</w:t>
      </w:r>
    </w:p>
    <w:p w:rsidR="00413F85" w:rsidRPr="00C1327F" w:rsidRDefault="00413F85" w:rsidP="00413F85">
      <w:pPr>
        <w:pStyle w:val="a3"/>
        <w:ind w:left="0" w:right="211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Применять основные положения химических теорий (строения атома, химической </w:t>
      </w:r>
      <w:proofErr w:type="spellStart"/>
      <w:r w:rsidRPr="00C1327F">
        <w:rPr>
          <w:sz w:val="28"/>
          <w:szCs w:val="28"/>
        </w:rPr>
        <w:t>свя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зи</w:t>
      </w:r>
      <w:proofErr w:type="spellEnd"/>
      <w:r w:rsidRPr="00C1327F">
        <w:rPr>
          <w:sz w:val="28"/>
          <w:szCs w:val="28"/>
        </w:rPr>
        <w:t>, электролитической диссоциации, кислот и оснований, строения органических соединений, химической кинетики) для анализа строения и свойств веществ;</w:t>
      </w:r>
    </w:p>
    <w:p w:rsidR="00413F85" w:rsidRPr="00C1327F" w:rsidRDefault="00413F85" w:rsidP="00413F85">
      <w:pPr>
        <w:pStyle w:val="a3"/>
        <w:ind w:left="0" w:right="165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понимать границы применимости изученных химических теорий; понимать смысл </w:t>
      </w:r>
      <w:proofErr w:type="spellStart"/>
      <w:r w:rsidRPr="00C1327F">
        <w:rPr>
          <w:sz w:val="28"/>
          <w:szCs w:val="28"/>
        </w:rPr>
        <w:t>Пе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риодического</w:t>
      </w:r>
      <w:proofErr w:type="spellEnd"/>
      <w:r w:rsidRPr="00C1327F">
        <w:rPr>
          <w:sz w:val="28"/>
          <w:szCs w:val="28"/>
        </w:rPr>
        <w:t xml:space="preserve"> закона Д.И. Менделеева и использовать его для качественного анализа и обоснования основных закономерностей строения атомов, свойств химических </w:t>
      </w:r>
      <w:proofErr w:type="spellStart"/>
      <w:r w:rsidRPr="00C1327F">
        <w:rPr>
          <w:sz w:val="28"/>
          <w:szCs w:val="28"/>
        </w:rPr>
        <w:t>элемен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тов</w:t>
      </w:r>
      <w:proofErr w:type="spellEnd"/>
      <w:r w:rsidRPr="00C1327F">
        <w:rPr>
          <w:sz w:val="28"/>
          <w:szCs w:val="28"/>
        </w:rPr>
        <w:t xml:space="preserve"> и их соединений.</w:t>
      </w:r>
    </w:p>
    <w:p w:rsidR="00413F85" w:rsidRPr="00C1327F" w:rsidRDefault="00413F85" w:rsidP="00413F85">
      <w:pPr>
        <w:pStyle w:val="Heading3"/>
        <w:numPr>
          <w:ilvl w:val="1"/>
          <w:numId w:val="2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Важнейшие вещества и</w:t>
      </w:r>
      <w:r w:rsidRPr="00C1327F">
        <w:rPr>
          <w:spacing w:val="1"/>
          <w:sz w:val="28"/>
          <w:szCs w:val="28"/>
        </w:rPr>
        <w:t xml:space="preserve"> </w:t>
      </w:r>
      <w:r w:rsidRPr="00C1327F">
        <w:rPr>
          <w:sz w:val="28"/>
          <w:szCs w:val="28"/>
        </w:rPr>
        <w:t>материалы</w:t>
      </w:r>
    </w:p>
    <w:p w:rsidR="00413F85" w:rsidRPr="00C1327F" w:rsidRDefault="00413F85" w:rsidP="00413F85">
      <w:pPr>
        <w:pStyle w:val="a3"/>
        <w:ind w:left="0" w:right="253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Классифицировать неорганические и органические вещества по всем известным </w:t>
      </w:r>
      <w:proofErr w:type="spellStart"/>
      <w:r w:rsidRPr="00C1327F">
        <w:rPr>
          <w:sz w:val="28"/>
          <w:szCs w:val="28"/>
        </w:rPr>
        <w:t>клас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сификационным</w:t>
      </w:r>
      <w:proofErr w:type="spellEnd"/>
      <w:r w:rsidRPr="00C1327F">
        <w:rPr>
          <w:sz w:val="28"/>
          <w:szCs w:val="28"/>
        </w:rPr>
        <w:t xml:space="preserve"> признакам; понимать, что практическое применение веществ обусловлено их составом, строением и свойствами; иметь представление о роли и </w:t>
      </w:r>
      <w:proofErr w:type="spellStart"/>
      <w:r w:rsidRPr="00C1327F">
        <w:rPr>
          <w:sz w:val="28"/>
          <w:szCs w:val="28"/>
        </w:rPr>
        <w:t>зна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чении</w:t>
      </w:r>
      <w:proofErr w:type="spellEnd"/>
      <w:r w:rsidRPr="00C1327F">
        <w:rPr>
          <w:sz w:val="28"/>
          <w:szCs w:val="28"/>
        </w:rPr>
        <w:t xml:space="preserve"> данного вещества в практике; объяснять общие способы и принципы получения наиболее важных веществ.</w:t>
      </w:r>
    </w:p>
    <w:p w:rsidR="00413F85" w:rsidRPr="00C1327F" w:rsidRDefault="00413F85" w:rsidP="00413F85">
      <w:pPr>
        <w:pStyle w:val="Heading2"/>
        <w:spacing w:line="321" w:lineRule="exact"/>
        <w:ind w:left="0" w:firstLine="12"/>
      </w:pPr>
      <w:r w:rsidRPr="00C1327F">
        <w:t>Уметь:</w:t>
      </w:r>
    </w:p>
    <w:p w:rsidR="00413F85" w:rsidRPr="00C1327F" w:rsidRDefault="00413F85" w:rsidP="00413F85">
      <w:pPr>
        <w:pStyle w:val="Heading3"/>
        <w:numPr>
          <w:ilvl w:val="1"/>
          <w:numId w:val="1"/>
        </w:numPr>
        <w:tabs>
          <w:tab w:val="left" w:pos="1624"/>
        </w:tabs>
        <w:spacing w:before="2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Называть</w:t>
      </w:r>
    </w:p>
    <w:p w:rsidR="00413F85" w:rsidRPr="00C1327F" w:rsidRDefault="00413F85" w:rsidP="00413F85">
      <w:pPr>
        <w:pStyle w:val="a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изученные вещества по тривиальной или международной номенклатуре.</w:t>
      </w:r>
    </w:p>
    <w:p w:rsidR="00413F85" w:rsidRPr="00C1327F" w:rsidRDefault="00413F85" w:rsidP="00413F85">
      <w:pPr>
        <w:pStyle w:val="Heading3"/>
        <w:numPr>
          <w:ilvl w:val="1"/>
          <w:numId w:val="1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Определять/</w:t>
      </w:r>
      <w:r w:rsidRPr="00C1327F">
        <w:rPr>
          <w:spacing w:val="-2"/>
          <w:sz w:val="28"/>
          <w:szCs w:val="28"/>
        </w:rPr>
        <w:t xml:space="preserve"> </w:t>
      </w:r>
      <w:r w:rsidRPr="00C1327F">
        <w:rPr>
          <w:sz w:val="28"/>
          <w:szCs w:val="28"/>
        </w:rPr>
        <w:t>классифицировать:</w:t>
      </w:r>
    </w:p>
    <w:p w:rsidR="00413F85" w:rsidRPr="00C1327F" w:rsidRDefault="00413F85" w:rsidP="00413F85">
      <w:pPr>
        <w:pStyle w:val="a3"/>
        <w:ind w:left="0" w:right="188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валентность, степень окисления химических элементов, заряды ионов; вид химических связей в соединениях и тип кристаллической решетки; пространственное строение мо- </w:t>
      </w:r>
      <w:proofErr w:type="spellStart"/>
      <w:r w:rsidRPr="00C1327F">
        <w:rPr>
          <w:sz w:val="28"/>
          <w:szCs w:val="28"/>
        </w:rPr>
        <w:t>лекул</w:t>
      </w:r>
      <w:proofErr w:type="spellEnd"/>
      <w:r w:rsidRPr="00C1327F">
        <w:rPr>
          <w:sz w:val="28"/>
          <w:szCs w:val="28"/>
        </w:rPr>
        <w:t xml:space="preserve">; характер среды водных растворов </w:t>
      </w:r>
      <w:r w:rsidRPr="00C1327F">
        <w:rPr>
          <w:sz w:val="28"/>
          <w:szCs w:val="28"/>
        </w:rPr>
        <w:lastRenderedPageBreak/>
        <w:t xml:space="preserve">веществ; окислитель и восстановитель; принадлежность веществ к различным классам неорганических и органических </w:t>
      </w:r>
      <w:proofErr w:type="spellStart"/>
      <w:r w:rsidRPr="00C1327F">
        <w:rPr>
          <w:sz w:val="28"/>
          <w:szCs w:val="28"/>
        </w:rPr>
        <w:t>соеди</w:t>
      </w:r>
      <w:proofErr w:type="spellEnd"/>
      <w:r w:rsidRPr="00C1327F">
        <w:rPr>
          <w:sz w:val="28"/>
          <w:szCs w:val="28"/>
        </w:rPr>
        <w:t xml:space="preserve">- нений; гомологи и изомеры; химические реакции в неорганической и органической </w:t>
      </w:r>
      <w:proofErr w:type="spellStart"/>
      <w:r w:rsidRPr="00C1327F">
        <w:rPr>
          <w:sz w:val="28"/>
          <w:szCs w:val="28"/>
        </w:rPr>
        <w:t>хи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мии</w:t>
      </w:r>
      <w:proofErr w:type="spellEnd"/>
      <w:r w:rsidRPr="00C1327F">
        <w:rPr>
          <w:sz w:val="28"/>
          <w:szCs w:val="28"/>
        </w:rPr>
        <w:t xml:space="preserve"> (по всем известным классификационным признакам).</w:t>
      </w:r>
    </w:p>
    <w:p w:rsidR="00413F85" w:rsidRPr="00C1327F" w:rsidRDefault="00413F85" w:rsidP="00413F85">
      <w:pPr>
        <w:pStyle w:val="Heading3"/>
        <w:numPr>
          <w:ilvl w:val="1"/>
          <w:numId w:val="1"/>
        </w:numPr>
        <w:tabs>
          <w:tab w:val="left" w:pos="1624"/>
        </w:tabs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Характеризовать:</w:t>
      </w:r>
    </w:p>
    <w:p w:rsidR="00413F85" w:rsidRPr="00C1327F" w:rsidRDefault="00413F85" w:rsidP="00413F85">
      <w:pPr>
        <w:pStyle w:val="a3"/>
        <w:ind w:left="0" w:right="98" w:firstLine="12"/>
        <w:jc w:val="both"/>
        <w:rPr>
          <w:sz w:val="28"/>
          <w:szCs w:val="28"/>
        </w:rPr>
      </w:pPr>
      <w:proofErr w:type="spellStart"/>
      <w:r w:rsidRPr="00C1327F">
        <w:rPr>
          <w:i/>
          <w:sz w:val="28"/>
          <w:szCs w:val="28"/>
        </w:rPr>
        <w:t>s</w:t>
      </w:r>
      <w:proofErr w:type="spellEnd"/>
      <w:r w:rsidRPr="00C1327F">
        <w:rPr>
          <w:sz w:val="28"/>
          <w:szCs w:val="28"/>
        </w:rPr>
        <w:t xml:space="preserve">-, </w:t>
      </w:r>
      <w:proofErr w:type="spellStart"/>
      <w:r w:rsidRPr="00C1327F">
        <w:rPr>
          <w:i/>
          <w:sz w:val="28"/>
          <w:szCs w:val="28"/>
        </w:rPr>
        <w:t>p</w:t>
      </w:r>
      <w:proofErr w:type="spellEnd"/>
      <w:r w:rsidRPr="00C1327F">
        <w:rPr>
          <w:sz w:val="28"/>
          <w:szCs w:val="28"/>
        </w:rPr>
        <w:t xml:space="preserve">- и </w:t>
      </w:r>
      <w:r w:rsidRPr="00C1327F">
        <w:rPr>
          <w:i/>
          <w:sz w:val="28"/>
          <w:szCs w:val="28"/>
        </w:rPr>
        <w:t>d</w:t>
      </w:r>
      <w:r w:rsidRPr="00C1327F">
        <w:rPr>
          <w:sz w:val="28"/>
          <w:szCs w:val="28"/>
        </w:rPr>
        <w:t xml:space="preserve">-элементы по их положению в Периодической системе Д.И. Менделеева; об- </w:t>
      </w:r>
      <w:proofErr w:type="spellStart"/>
      <w:r w:rsidRPr="00C1327F">
        <w:rPr>
          <w:sz w:val="28"/>
          <w:szCs w:val="28"/>
        </w:rPr>
        <w:t>щие</w:t>
      </w:r>
      <w:proofErr w:type="spellEnd"/>
      <w:r w:rsidRPr="00C1327F">
        <w:rPr>
          <w:sz w:val="28"/>
          <w:szCs w:val="28"/>
        </w:rPr>
        <w:t xml:space="preserve"> химические свойства простых веществ – металлов и неметаллов; общие </w:t>
      </w:r>
      <w:proofErr w:type="spellStart"/>
      <w:r w:rsidRPr="00C1327F">
        <w:rPr>
          <w:sz w:val="28"/>
          <w:szCs w:val="28"/>
        </w:rPr>
        <w:t>химиче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ские</w:t>
      </w:r>
      <w:proofErr w:type="spellEnd"/>
      <w:r w:rsidRPr="00C1327F">
        <w:rPr>
          <w:sz w:val="28"/>
          <w:szCs w:val="28"/>
        </w:rPr>
        <w:t xml:space="preserve"> свойства основных классов неорганических соединений, свойства отдельных представителей этих классов; строение и химические свойства изученных органических соединений.</w:t>
      </w:r>
    </w:p>
    <w:p w:rsidR="00413F85" w:rsidRPr="00C1327F" w:rsidRDefault="00413F85" w:rsidP="00413F85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2.5 Объяснять:</w:t>
      </w:r>
    </w:p>
    <w:p w:rsidR="00413F85" w:rsidRPr="00C1327F" w:rsidRDefault="00413F85" w:rsidP="00413F85">
      <w:pPr>
        <w:pStyle w:val="a3"/>
        <w:ind w:left="0" w:right="134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зависимость свойств химических элементов и их соединений от положения элемента в Периодической системе Д.И. Менделеева; природу химической связи (ионной, </w:t>
      </w:r>
      <w:proofErr w:type="spellStart"/>
      <w:r w:rsidRPr="00C1327F">
        <w:rPr>
          <w:sz w:val="28"/>
          <w:szCs w:val="28"/>
        </w:rPr>
        <w:t>кова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лентной</w:t>
      </w:r>
      <w:proofErr w:type="spellEnd"/>
      <w:r w:rsidRPr="00C1327F">
        <w:rPr>
          <w:sz w:val="28"/>
          <w:szCs w:val="28"/>
        </w:rPr>
        <w:t xml:space="preserve">, металлической, водородной); зависимость свойств неорганических и </w:t>
      </w:r>
      <w:proofErr w:type="spellStart"/>
      <w:r w:rsidRPr="00C1327F">
        <w:rPr>
          <w:sz w:val="28"/>
          <w:szCs w:val="28"/>
        </w:rPr>
        <w:t>органи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ческих</w:t>
      </w:r>
      <w:proofErr w:type="spellEnd"/>
      <w:r w:rsidRPr="00C1327F">
        <w:rPr>
          <w:sz w:val="28"/>
          <w:szCs w:val="28"/>
        </w:rPr>
        <w:t xml:space="preserve"> веществ от их состава и строения; сущность изученных видов химических </w:t>
      </w:r>
      <w:proofErr w:type="spellStart"/>
      <w:r w:rsidRPr="00C1327F">
        <w:rPr>
          <w:sz w:val="28"/>
          <w:szCs w:val="28"/>
        </w:rPr>
        <w:t>реак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ций</w:t>
      </w:r>
      <w:proofErr w:type="spellEnd"/>
      <w:r w:rsidRPr="00C1327F">
        <w:rPr>
          <w:sz w:val="28"/>
          <w:szCs w:val="28"/>
        </w:rPr>
        <w:t xml:space="preserve">: электролитической диссоциации, ионного обмена, </w:t>
      </w:r>
      <w:proofErr w:type="spellStart"/>
      <w:r w:rsidRPr="00C1327F">
        <w:rPr>
          <w:sz w:val="28"/>
          <w:szCs w:val="28"/>
        </w:rPr>
        <w:t>окислительно</w:t>
      </w:r>
      <w:proofErr w:type="spellEnd"/>
      <w:r w:rsidRPr="00C1327F">
        <w:rPr>
          <w:sz w:val="28"/>
          <w:szCs w:val="28"/>
        </w:rPr>
        <w:t xml:space="preserve"> - восстановитель- </w:t>
      </w:r>
      <w:proofErr w:type="spellStart"/>
      <w:r w:rsidRPr="00C1327F">
        <w:rPr>
          <w:sz w:val="28"/>
          <w:szCs w:val="28"/>
        </w:rPr>
        <w:t>ных</w:t>
      </w:r>
      <w:proofErr w:type="spellEnd"/>
      <w:r w:rsidRPr="00C1327F">
        <w:rPr>
          <w:sz w:val="28"/>
          <w:szCs w:val="28"/>
        </w:rPr>
        <w:t xml:space="preserve"> (и составлять их уравнения);влияние различных факторов на скорость химической реакции и на смещение химического равновесия.</w:t>
      </w:r>
    </w:p>
    <w:p w:rsidR="00413F85" w:rsidRPr="00C1327F" w:rsidRDefault="00413F85" w:rsidP="00413F85">
      <w:pPr>
        <w:pStyle w:val="Heading3"/>
        <w:ind w:left="0" w:firstLine="12"/>
        <w:rPr>
          <w:sz w:val="28"/>
          <w:szCs w:val="28"/>
        </w:rPr>
      </w:pPr>
      <w:r w:rsidRPr="00C1327F">
        <w:rPr>
          <w:sz w:val="28"/>
          <w:szCs w:val="28"/>
        </w:rPr>
        <w:t>2.5 Планировать/проводить:</w:t>
      </w:r>
    </w:p>
    <w:p w:rsidR="00413F85" w:rsidRPr="00C1327F" w:rsidRDefault="00413F85" w:rsidP="00413F85">
      <w:pPr>
        <w:pStyle w:val="a3"/>
        <w:spacing w:before="66"/>
        <w:ind w:left="0" w:right="116" w:firstLine="12"/>
        <w:jc w:val="both"/>
        <w:rPr>
          <w:sz w:val="28"/>
          <w:szCs w:val="28"/>
        </w:rPr>
      </w:pPr>
      <w:r w:rsidRPr="00C1327F">
        <w:rPr>
          <w:sz w:val="28"/>
          <w:szCs w:val="28"/>
        </w:rPr>
        <w:t xml:space="preserve">эксперимент по получению и распознаванию важнейших неорганических и </w:t>
      </w:r>
      <w:proofErr w:type="spellStart"/>
      <w:r w:rsidRPr="00C1327F">
        <w:rPr>
          <w:sz w:val="28"/>
          <w:szCs w:val="28"/>
        </w:rPr>
        <w:t>органиче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ских</w:t>
      </w:r>
      <w:proofErr w:type="spellEnd"/>
      <w:r w:rsidRPr="00C1327F">
        <w:rPr>
          <w:sz w:val="28"/>
          <w:szCs w:val="28"/>
        </w:rPr>
        <w:t xml:space="preserve"> соединений, с учетом приобретенных знаний о правилах безопасной работы с </w:t>
      </w:r>
      <w:proofErr w:type="spellStart"/>
      <w:r w:rsidRPr="00C1327F">
        <w:rPr>
          <w:sz w:val="28"/>
          <w:szCs w:val="28"/>
        </w:rPr>
        <w:t>ве</w:t>
      </w:r>
      <w:proofErr w:type="spellEnd"/>
      <w:r w:rsidRPr="00C1327F">
        <w:rPr>
          <w:sz w:val="28"/>
          <w:szCs w:val="28"/>
        </w:rPr>
        <w:t xml:space="preserve">- </w:t>
      </w:r>
      <w:proofErr w:type="spellStart"/>
      <w:r w:rsidRPr="00C1327F">
        <w:rPr>
          <w:sz w:val="28"/>
          <w:szCs w:val="28"/>
        </w:rPr>
        <w:t>ществами</w:t>
      </w:r>
      <w:proofErr w:type="spellEnd"/>
      <w:r w:rsidRPr="00C1327F">
        <w:rPr>
          <w:sz w:val="28"/>
          <w:szCs w:val="28"/>
        </w:rPr>
        <w:t xml:space="preserve"> в лаборатории и в быту; вычисления по химическим формулам и уравнениям.</w:t>
      </w:r>
    </w:p>
    <w:p w:rsidR="00413F85" w:rsidRPr="00C1327F" w:rsidRDefault="00413F85" w:rsidP="00413F85">
      <w:pPr>
        <w:pStyle w:val="a3"/>
        <w:ind w:left="0" w:firstLine="12"/>
        <w:rPr>
          <w:sz w:val="28"/>
          <w:szCs w:val="28"/>
        </w:rPr>
      </w:pPr>
    </w:p>
    <w:p w:rsidR="00413F85" w:rsidRPr="00181C64" w:rsidRDefault="00413F85" w:rsidP="00413F85">
      <w:pPr>
        <w:rPr>
          <w:rFonts w:ascii="Times New Roman" w:hAnsi="Times New Roman" w:cs="Times New Roman"/>
          <w:sz w:val="28"/>
          <w:szCs w:val="28"/>
        </w:rPr>
      </w:pPr>
      <w:r w:rsidRPr="00181C64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Обязательна литература для учащихся: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 Репетитор по химии / под ред. А.С.Егорова. – Ростов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>/Д: Феникс,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Материалы са</w:t>
      </w:r>
      <w:r>
        <w:rPr>
          <w:rFonts w:ascii="Times New Roman" w:eastAsia="Times New Roman" w:hAnsi="Times New Roman" w:cs="Times New Roman"/>
          <w:sz w:val="28"/>
          <w:szCs w:val="28"/>
        </w:rPr>
        <w:t>йта ФИПИ, «Решу ЕГЭ».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Рекомендуемая литература для учащихся: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1. В. Н.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Доронькин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, А. Г. Бережная «Химия.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ГЭ.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-й класс. Тематический тренинг за курс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средней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школы». Учебно-методическое пособие. Издание шестое, исправленное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дополненное. Легион. Ростов-на-Дону.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2. В. Н.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Доронькин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, А. Г. Бережная «Химия. Подготовка к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ГЭ –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22.11 класс.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proofErr w:type="spellStart"/>
      <w:r w:rsidRPr="00181C64">
        <w:rPr>
          <w:rFonts w:ascii="Times New Roman" w:eastAsia="Times New Roman" w:hAnsi="Times New Roman" w:cs="Times New Roman"/>
          <w:sz w:val="28"/>
          <w:szCs w:val="28"/>
        </w:rPr>
        <w:t>тренировачных</w:t>
      </w:r>
      <w:proofErr w:type="spellEnd"/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вариантов по демоверсии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года». Учебно-методическое пособие.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Легион. Ростов-на-Дону.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 xml:space="preserve">3. Демо-версии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ГЭ по химии </w:t>
      </w:r>
      <w:r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4. Материалы сайта ФИПИ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5. Материалы сайта «Решу ЕГЭ»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Цифровые образовательные ресурсы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</w:r>
      <w:r w:rsidRPr="00181C64">
        <w:rPr>
          <w:rFonts w:ascii="Times New Roman" w:eastAsia="Times New Roman" w:hAnsi="Times New Roman" w:cs="Times New Roman"/>
          <w:sz w:val="28"/>
          <w:szCs w:val="28"/>
        </w:rPr>
        <w:lastRenderedPageBreak/>
        <w:t>1. http://school-collection.edu.ru/ - Единая коллекция цифровых образовательных ресурсов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2. http://www.college.ru/chemistry/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3. http://www.chemistry.ssu.samara.ru/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4. http://www.informika.ru/text/database/chemy/Rus/chemy.html</w:t>
      </w:r>
      <w:r w:rsidRPr="00181C64">
        <w:rPr>
          <w:rFonts w:ascii="Times New Roman" w:eastAsia="Times New Roman" w:hAnsi="Times New Roman" w:cs="Times New Roman"/>
          <w:sz w:val="28"/>
          <w:szCs w:val="28"/>
        </w:rPr>
        <w:br/>
        <w:t>5. http://rostest.runnet.ru/cgi-bin/topic.cgi?topic=Chemistry - Образовательный сервер тестирова</w:t>
      </w:r>
      <w:r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413F85" w:rsidRPr="00C1327F" w:rsidRDefault="00413F85" w:rsidP="00413F85">
      <w:pPr>
        <w:ind w:firstLine="12"/>
        <w:rPr>
          <w:rFonts w:ascii="Times New Roman" w:hAnsi="Times New Roman" w:cs="Times New Roman"/>
          <w:sz w:val="28"/>
          <w:szCs w:val="28"/>
        </w:rPr>
      </w:pPr>
    </w:p>
    <w:p w:rsidR="00231B80" w:rsidRDefault="00231B80"/>
    <w:sectPr w:rsidR="00231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791E"/>
    <w:multiLevelType w:val="hybridMultilevel"/>
    <w:tmpl w:val="E6A27EA4"/>
    <w:lvl w:ilvl="0" w:tplc="EC96FB36">
      <w:start w:val="2"/>
      <w:numFmt w:val="decimal"/>
      <w:lvlText w:val="%1"/>
      <w:lvlJc w:val="left"/>
      <w:pPr>
        <w:ind w:left="1624" w:hanging="360"/>
        <w:jc w:val="left"/>
      </w:pPr>
      <w:rPr>
        <w:rFonts w:hint="default"/>
        <w:lang w:val="ru-RU" w:eastAsia="ru-RU" w:bidi="ru-RU"/>
      </w:rPr>
    </w:lvl>
    <w:lvl w:ilvl="1" w:tplc="0C0A5C22">
      <w:numFmt w:val="none"/>
      <w:lvlText w:val=""/>
      <w:lvlJc w:val="left"/>
      <w:pPr>
        <w:tabs>
          <w:tab w:val="num" w:pos="360"/>
        </w:tabs>
      </w:pPr>
    </w:lvl>
    <w:lvl w:ilvl="2" w:tplc="0B6C6EEC">
      <w:numFmt w:val="bullet"/>
      <w:lvlText w:val="•"/>
      <w:lvlJc w:val="left"/>
      <w:pPr>
        <w:ind w:left="3385" w:hanging="360"/>
      </w:pPr>
      <w:rPr>
        <w:rFonts w:hint="default"/>
        <w:lang w:val="ru-RU" w:eastAsia="ru-RU" w:bidi="ru-RU"/>
      </w:rPr>
    </w:lvl>
    <w:lvl w:ilvl="3" w:tplc="C5FE3A06">
      <w:numFmt w:val="bullet"/>
      <w:lvlText w:val="•"/>
      <w:lvlJc w:val="left"/>
      <w:pPr>
        <w:ind w:left="4267" w:hanging="360"/>
      </w:pPr>
      <w:rPr>
        <w:rFonts w:hint="default"/>
        <w:lang w:val="ru-RU" w:eastAsia="ru-RU" w:bidi="ru-RU"/>
      </w:rPr>
    </w:lvl>
    <w:lvl w:ilvl="4" w:tplc="5CACAFA6">
      <w:numFmt w:val="bullet"/>
      <w:lvlText w:val="•"/>
      <w:lvlJc w:val="left"/>
      <w:pPr>
        <w:ind w:left="5150" w:hanging="360"/>
      </w:pPr>
      <w:rPr>
        <w:rFonts w:hint="default"/>
        <w:lang w:val="ru-RU" w:eastAsia="ru-RU" w:bidi="ru-RU"/>
      </w:rPr>
    </w:lvl>
    <w:lvl w:ilvl="5" w:tplc="03DC526C">
      <w:numFmt w:val="bullet"/>
      <w:lvlText w:val="•"/>
      <w:lvlJc w:val="left"/>
      <w:pPr>
        <w:ind w:left="6033" w:hanging="360"/>
      </w:pPr>
      <w:rPr>
        <w:rFonts w:hint="default"/>
        <w:lang w:val="ru-RU" w:eastAsia="ru-RU" w:bidi="ru-RU"/>
      </w:rPr>
    </w:lvl>
    <w:lvl w:ilvl="6" w:tplc="5E5663AC">
      <w:numFmt w:val="bullet"/>
      <w:lvlText w:val="•"/>
      <w:lvlJc w:val="left"/>
      <w:pPr>
        <w:ind w:left="6915" w:hanging="360"/>
      </w:pPr>
      <w:rPr>
        <w:rFonts w:hint="default"/>
        <w:lang w:val="ru-RU" w:eastAsia="ru-RU" w:bidi="ru-RU"/>
      </w:rPr>
    </w:lvl>
    <w:lvl w:ilvl="7" w:tplc="3A5E85F0">
      <w:numFmt w:val="bullet"/>
      <w:lvlText w:val="•"/>
      <w:lvlJc w:val="left"/>
      <w:pPr>
        <w:ind w:left="7798" w:hanging="360"/>
      </w:pPr>
      <w:rPr>
        <w:rFonts w:hint="default"/>
        <w:lang w:val="ru-RU" w:eastAsia="ru-RU" w:bidi="ru-RU"/>
      </w:rPr>
    </w:lvl>
    <w:lvl w:ilvl="8" w:tplc="B42CA2D0">
      <w:numFmt w:val="bullet"/>
      <w:lvlText w:val="•"/>
      <w:lvlJc w:val="left"/>
      <w:pPr>
        <w:ind w:left="8680" w:hanging="360"/>
      </w:pPr>
      <w:rPr>
        <w:rFonts w:hint="default"/>
        <w:lang w:val="ru-RU" w:eastAsia="ru-RU" w:bidi="ru-RU"/>
      </w:rPr>
    </w:lvl>
  </w:abstractNum>
  <w:abstractNum w:abstractNumId="1">
    <w:nsid w:val="226361C4"/>
    <w:multiLevelType w:val="hybridMultilevel"/>
    <w:tmpl w:val="CC9AA35E"/>
    <w:lvl w:ilvl="0" w:tplc="F414251E">
      <w:numFmt w:val="bullet"/>
      <w:lvlText w:val="-"/>
      <w:lvlJc w:val="left"/>
      <w:pPr>
        <w:ind w:left="1264" w:hanging="194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6F9AD344">
      <w:numFmt w:val="bullet"/>
      <w:lvlText w:val="•"/>
      <w:lvlJc w:val="left"/>
      <w:pPr>
        <w:ind w:left="2178" w:hanging="194"/>
      </w:pPr>
      <w:rPr>
        <w:rFonts w:hint="default"/>
        <w:lang w:val="ru-RU" w:eastAsia="ru-RU" w:bidi="ru-RU"/>
      </w:rPr>
    </w:lvl>
    <w:lvl w:ilvl="2" w:tplc="70DC3290">
      <w:numFmt w:val="bullet"/>
      <w:lvlText w:val="•"/>
      <w:lvlJc w:val="left"/>
      <w:pPr>
        <w:ind w:left="3097" w:hanging="194"/>
      </w:pPr>
      <w:rPr>
        <w:rFonts w:hint="default"/>
        <w:lang w:val="ru-RU" w:eastAsia="ru-RU" w:bidi="ru-RU"/>
      </w:rPr>
    </w:lvl>
    <w:lvl w:ilvl="3" w:tplc="463A8732">
      <w:numFmt w:val="bullet"/>
      <w:lvlText w:val="•"/>
      <w:lvlJc w:val="left"/>
      <w:pPr>
        <w:ind w:left="4015" w:hanging="194"/>
      </w:pPr>
      <w:rPr>
        <w:rFonts w:hint="default"/>
        <w:lang w:val="ru-RU" w:eastAsia="ru-RU" w:bidi="ru-RU"/>
      </w:rPr>
    </w:lvl>
    <w:lvl w:ilvl="4" w:tplc="0198697C">
      <w:numFmt w:val="bullet"/>
      <w:lvlText w:val="•"/>
      <w:lvlJc w:val="left"/>
      <w:pPr>
        <w:ind w:left="4934" w:hanging="194"/>
      </w:pPr>
      <w:rPr>
        <w:rFonts w:hint="default"/>
        <w:lang w:val="ru-RU" w:eastAsia="ru-RU" w:bidi="ru-RU"/>
      </w:rPr>
    </w:lvl>
    <w:lvl w:ilvl="5" w:tplc="55865602">
      <w:numFmt w:val="bullet"/>
      <w:lvlText w:val="•"/>
      <w:lvlJc w:val="left"/>
      <w:pPr>
        <w:ind w:left="5853" w:hanging="194"/>
      </w:pPr>
      <w:rPr>
        <w:rFonts w:hint="default"/>
        <w:lang w:val="ru-RU" w:eastAsia="ru-RU" w:bidi="ru-RU"/>
      </w:rPr>
    </w:lvl>
    <w:lvl w:ilvl="6" w:tplc="F5F455B4">
      <w:numFmt w:val="bullet"/>
      <w:lvlText w:val="•"/>
      <w:lvlJc w:val="left"/>
      <w:pPr>
        <w:ind w:left="6771" w:hanging="194"/>
      </w:pPr>
      <w:rPr>
        <w:rFonts w:hint="default"/>
        <w:lang w:val="ru-RU" w:eastAsia="ru-RU" w:bidi="ru-RU"/>
      </w:rPr>
    </w:lvl>
    <w:lvl w:ilvl="7" w:tplc="5A6C4390">
      <w:numFmt w:val="bullet"/>
      <w:lvlText w:val="•"/>
      <w:lvlJc w:val="left"/>
      <w:pPr>
        <w:ind w:left="7690" w:hanging="194"/>
      </w:pPr>
      <w:rPr>
        <w:rFonts w:hint="default"/>
        <w:lang w:val="ru-RU" w:eastAsia="ru-RU" w:bidi="ru-RU"/>
      </w:rPr>
    </w:lvl>
    <w:lvl w:ilvl="8" w:tplc="49A22648">
      <w:numFmt w:val="bullet"/>
      <w:lvlText w:val="•"/>
      <w:lvlJc w:val="left"/>
      <w:pPr>
        <w:ind w:left="8608" w:hanging="194"/>
      </w:pPr>
      <w:rPr>
        <w:rFonts w:hint="default"/>
        <w:lang w:val="ru-RU" w:eastAsia="ru-RU" w:bidi="ru-RU"/>
      </w:rPr>
    </w:lvl>
  </w:abstractNum>
  <w:abstractNum w:abstractNumId="2">
    <w:nsid w:val="302A7047"/>
    <w:multiLevelType w:val="hybridMultilevel"/>
    <w:tmpl w:val="92E85BC0"/>
    <w:lvl w:ilvl="0" w:tplc="2DF8EA74">
      <w:start w:val="1"/>
      <w:numFmt w:val="decimal"/>
      <w:lvlText w:val="%1"/>
      <w:lvlJc w:val="left"/>
      <w:pPr>
        <w:ind w:left="1624" w:hanging="360"/>
        <w:jc w:val="left"/>
      </w:pPr>
      <w:rPr>
        <w:rFonts w:hint="default"/>
        <w:lang w:val="ru-RU" w:eastAsia="ru-RU" w:bidi="ru-RU"/>
      </w:rPr>
    </w:lvl>
    <w:lvl w:ilvl="1" w:tplc="2C725E68">
      <w:numFmt w:val="none"/>
      <w:lvlText w:val=""/>
      <w:lvlJc w:val="left"/>
      <w:pPr>
        <w:tabs>
          <w:tab w:val="num" w:pos="360"/>
        </w:tabs>
      </w:pPr>
    </w:lvl>
    <w:lvl w:ilvl="2" w:tplc="5748F4AA">
      <w:numFmt w:val="bullet"/>
      <w:lvlText w:val="•"/>
      <w:lvlJc w:val="left"/>
      <w:pPr>
        <w:ind w:left="3385" w:hanging="360"/>
      </w:pPr>
      <w:rPr>
        <w:rFonts w:hint="default"/>
        <w:lang w:val="ru-RU" w:eastAsia="ru-RU" w:bidi="ru-RU"/>
      </w:rPr>
    </w:lvl>
    <w:lvl w:ilvl="3" w:tplc="C97C3D92">
      <w:numFmt w:val="bullet"/>
      <w:lvlText w:val="•"/>
      <w:lvlJc w:val="left"/>
      <w:pPr>
        <w:ind w:left="4267" w:hanging="360"/>
      </w:pPr>
      <w:rPr>
        <w:rFonts w:hint="default"/>
        <w:lang w:val="ru-RU" w:eastAsia="ru-RU" w:bidi="ru-RU"/>
      </w:rPr>
    </w:lvl>
    <w:lvl w:ilvl="4" w:tplc="8850F720">
      <w:numFmt w:val="bullet"/>
      <w:lvlText w:val="•"/>
      <w:lvlJc w:val="left"/>
      <w:pPr>
        <w:ind w:left="5150" w:hanging="360"/>
      </w:pPr>
      <w:rPr>
        <w:rFonts w:hint="default"/>
        <w:lang w:val="ru-RU" w:eastAsia="ru-RU" w:bidi="ru-RU"/>
      </w:rPr>
    </w:lvl>
    <w:lvl w:ilvl="5" w:tplc="505A0416">
      <w:numFmt w:val="bullet"/>
      <w:lvlText w:val="•"/>
      <w:lvlJc w:val="left"/>
      <w:pPr>
        <w:ind w:left="6033" w:hanging="360"/>
      </w:pPr>
      <w:rPr>
        <w:rFonts w:hint="default"/>
        <w:lang w:val="ru-RU" w:eastAsia="ru-RU" w:bidi="ru-RU"/>
      </w:rPr>
    </w:lvl>
    <w:lvl w:ilvl="6" w:tplc="25046058">
      <w:numFmt w:val="bullet"/>
      <w:lvlText w:val="•"/>
      <w:lvlJc w:val="left"/>
      <w:pPr>
        <w:ind w:left="6915" w:hanging="360"/>
      </w:pPr>
      <w:rPr>
        <w:rFonts w:hint="default"/>
        <w:lang w:val="ru-RU" w:eastAsia="ru-RU" w:bidi="ru-RU"/>
      </w:rPr>
    </w:lvl>
    <w:lvl w:ilvl="7" w:tplc="A1BAF79C">
      <w:numFmt w:val="bullet"/>
      <w:lvlText w:val="•"/>
      <w:lvlJc w:val="left"/>
      <w:pPr>
        <w:ind w:left="7798" w:hanging="360"/>
      </w:pPr>
      <w:rPr>
        <w:rFonts w:hint="default"/>
        <w:lang w:val="ru-RU" w:eastAsia="ru-RU" w:bidi="ru-RU"/>
      </w:rPr>
    </w:lvl>
    <w:lvl w:ilvl="8" w:tplc="E886DE80">
      <w:numFmt w:val="bullet"/>
      <w:lvlText w:val="•"/>
      <w:lvlJc w:val="left"/>
      <w:pPr>
        <w:ind w:left="868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characterSpacingControl w:val="doNotCompress"/>
  <w:compat>
    <w:useFELayout/>
  </w:compat>
  <w:rsids>
    <w:rsidRoot w:val="00413F85"/>
    <w:rsid w:val="00231B80"/>
    <w:rsid w:val="0041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13F85"/>
    <w:pPr>
      <w:widowControl w:val="0"/>
      <w:autoSpaceDE w:val="0"/>
      <w:autoSpaceDN w:val="0"/>
      <w:spacing w:after="0" w:line="240" w:lineRule="auto"/>
      <w:ind w:left="1264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413F85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2">
    <w:name w:val="Heading 2"/>
    <w:basedOn w:val="a"/>
    <w:uiPriority w:val="1"/>
    <w:qFormat/>
    <w:rsid w:val="00413F85"/>
    <w:pPr>
      <w:widowControl w:val="0"/>
      <w:autoSpaceDE w:val="0"/>
      <w:autoSpaceDN w:val="0"/>
      <w:spacing w:after="0" w:line="240" w:lineRule="auto"/>
      <w:ind w:left="1264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paragraph" w:customStyle="1" w:styleId="Heading3">
    <w:name w:val="Heading 3"/>
    <w:basedOn w:val="a"/>
    <w:uiPriority w:val="1"/>
    <w:qFormat/>
    <w:rsid w:val="00413F85"/>
    <w:pPr>
      <w:widowControl w:val="0"/>
      <w:autoSpaceDE w:val="0"/>
      <w:autoSpaceDN w:val="0"/>
      <w:spacing w:after="0" w:line="240" w:lineRule="auto"/>
      <w:ind w:left="1624" w:hanging="360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413F85"/>
    <w:pPr>
      <w:widowControl w:val="0"/>
      <w:autoSpaceDE w:val="0"/>
      <w:autoSpaceDN w:val="0"/>
      <w:spacing w:after="0" w:line="240" w:lineRule="auto"/>
      <w:ind w:left="1624" w:hanging="360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1075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ППЭ</cp:lastModifiedBy>
  <cp:revision>2</cp:revision>
  <dcterms:created xsi:type="dcterms:W3CDTF">2022-11-11T06:31:00Z</dcterms:created>
  <dcterms:modified xsi:type="dcterms:W3CDTF">2022-11-11T06:32:00Z</dcterms:modified>
</cp:coreProperties>
</file>